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4" w:rsidRPr="00597A44" w:rsidRDefault="00597A44" w:rsidP="00597A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7A4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597A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pacing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44" w:rsidRPr="00597A44" w:rsidRDefault="00597A44" w:rsidP="00597A44">
      <w:pPr>
        <w:shd w:val="clear" w:color="auto" w:fill="FDFAF6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7A44">
        <w:rPr>
          <w:rFonts w:ascii="Arial" w:eastAsia="Times New Roman" w:hAnsi="Arial" w:cs="Arial"/>
          <w:noProof/>
          <w:color w:val="000000"/>
          <w:lang w:val="pl-PL" w:eastAsia="pl-PL"/>
        </w:rPr>
        <w:drawing>
          <wp:inline distT="0" distB="0" distL="0" distR="0">
            <wp:extent cx="3451860" cy="2293620"/>
            <wp:effectExtent l="0" t="0" r="0" b="0"/>
            <wp:docPr id="19" name="Рисунок 19" descr="Пять дней легкой музыки в Д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ять дней легкой музыки в Д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44" w:rsidRPr="00597A44" w:rsidRDefault="00597A44" w:rsidP="00597A44">
      <w:pPr>
        <w:shd w:val="clear" w:color="auto" w:fill="FDFAF6"/>
        <w:spacing w:after="0" w:line="240" w:lineRule="auto"/>
        <w:outlineLvl w:val="0"/>
        <w:rPr>
          <w:rFonts w:ascii="Arial" w:eastAsia="Times New Roman" w:hAnsi="Arial" w:cs="Arial"/>
          <w:color w:val="943417"/>
          <w:kern w:val="36"/>
          <w:sz w:val="41"/>
          <w:szCs w:val="41"/>
          <w:lang w:eastAsia="ru-RU"/>
        </w:rPr>
      </w:pPr>
      <w:r w:rsidRPr="00597A44">
        <w:rPr>
          <w:rFonts w:ascii="Arial" w:eastAsia="Times New Roman" w:hAnsi="Arial" w:cs="Arial"/>
          <w:color w:val="943417"/>
          <w:kern w:val="36"/>
          <w:sz w:val="41"/>
          <w:szCs w:val="41"/>
          <w:lang w:eastAsia="ru-RU"/>
        </w:rPr>
        <w:t>Пять дней легкой музыки в ДК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Финальный концерт фестиваля «Еврооркестр 2018» превзошел все ожидания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97A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сегодня, 01:42 </w:t>
      </w:r>
      <w:r w:rsidRPr="00597A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Текст: </w:t>
      </w:r>
      <w:hyperlink r:id="rId6" w:history="1">
        <w:r w:rsidRPr="00597A44">
          <w:rPr>
            <w:rFonts w:ascii="Arial" w:eastAsia="Times New Roman" w:hAnsi="Arial" w:cs="Arial"/>
            <w:color w:val="A18454"/>
            <w:sz w:val="19"/>
            <w:szCs w:val="19"/>
            <w:u w:val="single"/>
            <w:lang w:eastAsia="ru-RU"/>
          </w:rPr>
          <w:t>Дениза Хасан</w:t>
        </w:r>
      </w:hyperlink>
      <w:r w:rsidRPr="00597A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Рубрика: </w:t>
      </w:r>
      <w:hyperlink r:id="rId7" w:history="1">
        <w:r w:rsidRPr="00597A44">
          <w:rPr>
            <w:rFonts w:ascii="Arial" w:eastAsia="Times New Roman" w:hAnsi="Arial" w:cs="Arial"/>
            <w:color w:val="A18454"/>
            <w:sz w:val="19"/>
            <w:szCs w:val="19"/>
            <w:u w:val="single"/>
            <w:lang w:eastAsia="ru-RU"/>
          </w:rPr>
          <w:t>В городе</w:t>
        </w:r>
      </w:hyperlink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 из фанаток фестиваля, студентка Дениза Хасан, посетившая все концерты в ДК, поделилась своими впечатлениями: «На прошлый фестиваль «Еврооркестр 2016», два года назад, на концерт-закрытие я ворвалась с финальными аккордами — из-за поездки физически не успела на концерт и очень расстроилась. Уже тогда я твердо для себя решила, что на закрытие следующего Еврооркестра я должна попасть.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меня это уже третий фестиваль. К сожалению, два года назад география была обширней, музыканты приезжали из Италии, Израиля, Польши, а четыре года назад мне запомнился огромный молодой чешский коллектив «Кикс оркестр». В этом году, по признанию Сергея Скрипки, было очень непросто приглашать участников, и в Жуковский приехали два зарубежных коллектива — польский «YouthBrassBandRostarzevo» с мажоретками и датский «ReinersBigBand», а также отдельные участники из Мексики, Эстонии и Украины. 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этот раз я побила собственный рекорд, сходив на все концерты фестиваля в ДК с 27 апреля по 1 мая.  Особенность этого фестиваля в том, что он был посвящен легкой музыке, а в частности — джазу. На открытии звучала музыка композитора-юбиляра Лероя Андерсона, в другие дни — Шнитке, Дунаевского, и вся музыка, на самом деле, была ненавязчивой, легкой. Она не грузила, не заставляла размышлять над глубокими и глобальными вещами, а просто позволяла весь концерт сидеть с улыбкой и отдыхать. 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Художественный руководитель и дирижер датского джазового оркестра «ReinersBigBand» во время выступления своего коллектива постоянно разворачивался в зал, улыбался и просил зрителей хлопать, да еще сам подпевал вокалисту. А вокалист не ограничивал себя в движениях — он танцевал, спускался в зал. 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вернемся к концерту-закрытию, на который я пообещала себе пойти два года назад. По большому счету, можно было посетить только его, чтобы прочувствовать атмосферу Еврооркестра, ведь в нем приняли участие абсолютно все участники фестиваля. Концерт был динамичен, не затянут и продолжался около 1,5 часов, дальше последовало награждение участников. В другие дни концерты длились по три с лишним часа, и неподготовленному слушателю было непросто досидеть до конца. 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концерте закрытия традиционна смена дирижеров за пюпитром: Сергей Скрипка, Никита Морозов, Константин Науменко (дирижеры Жуковского симфонического оркестра), а также дирижеры польского и датского коллективов сменяли друг друга. Для меня апогеем вечера стало исполнение Жуковским симфоническим оркестром увертюры из рок-оперы «Иисус Христос – суперзвезда». Эта та музыка, от которой </w:t>
      </w: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мурашки бегают по коже. Не оставила равнодушной и «Вальпургиева ночь» из оперы Гуно «Фауст». Впечатление, что еще чуть-чуть, и ведьмы бы устроили шабаш над залом ДК.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Главная фишка финалов Еврооркестра — сводный хор на балконе, и зритель в зале буквально тонет в потоках музыки, один со сцены от оркестра, другой от хора с балкона.  А неутомимый Сергей Скрипка дирижирует и теми, и другими. В их исполнении прозвучала песня «Летите голуби». Хочется верить, что они полетели навстречу следующему фестивалю «Еврооркестр 2020».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концерта всех зрителей пригласили на площадку перед ДК, где был приготовлен сюрприз. Мои догадки оправдались, но не полностью: помимо ожидаемого салюта на площади состоялось полноценное выступление мажореток из Польши. В сопровождении польского оркестра девушки в белом маршировали, красиво перестраиваясь перед зданием Дворца культуры. Чтобы все это увидеть вживую, стоило подождать два года».</w:t>
      </w: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97A44" w:rsidRPr="00597A44" w:rsidRDefault="00597A44" w:rsidP="00597A44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Дениза Хасан</w:t>
      </w:r>
    </w:p>
    <w:p w:rsidR="004C248E" w:rsidRDefault="004C248E"/>
    <w:sectPr w:rsidR="004C248E" w:rsidSect="008D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353"/>
    <w:multiLevelType w:val="multilevel"/>
    <w:tmpl w:val="BCE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022"/>
    <w:multiLevelType w:val="multilevel"/>
    <w:tmpl w:val="6980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97A44"/>
    <w:rsid w:val="001113CA"/>
    <w:rsid w:val="004C248E"/>
    <w:rsid w:val="00597A44"/>
    <w:rsid w:val="008D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297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2840">
              <w:marLeft w:val="45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6304">
                      <w:marLeft w:val="180"/>
                      <w:marRight w:val="0"/>
                      <w:marTop w:val="0"/>
                      <w:marBottom w:val="150"/>
                      <w:divBdr>
                        <w:top w:val="single" w:sz="6" w:space="3" w:color="F1E8E0"/>
                        <w:left w:val="single" w:sz="6" w:space="0" w:color="F1E8E0"/>
                        <w:bottom w:val="single" w:sz="6" w:space="3" w:color="F1E8E0"/>
                        <w:right w:val="single" w:sz="6" w:space="0" w:color="F1E8E0"/>
                      </w:divBdr>
                      <w:divsChild>
                        <w:div w:id="1369721435">
                          <w:marLeft w:val="180"/>
                          <w:marRight w:val="10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C9AD"/>
                            <w:right w:val="none" w:sz="0" w:space="0" w:color="auto"/>
                          </w:divBdr>
                          <w:divsChild>
                            <w:div w:id="7932532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99930">
                          <w:marLeft w:val="180"/>
                          <w:marRight w:val="10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C9AD"/>
                            <w:right w:val="none" w:sz="0" w:space="0" w:color="auto"/>
                          </w:divBdr>
                          <w:divsChild>
                            <w:div w:id="9017188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65409">
                          <w:marLeft w:val="180"/>
                          <w:marRight w:val="10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C9AD"/>
                            <w:right w:val="none" w:sz="0" w:space="0" w:color="auto"/>
                          </w:divBdr>
                          <w:divsChild>
                            <w:div w:id="783304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5443">
                          <w:marLeft w:val="180"/>
                          <w:marRight w:val="10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60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2979">
                      <w:marLeft w:val="18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0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29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7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ukvesti.ru/articles/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ukvesti.ru/author/about/32155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tv-grigorieva</dc:creator>
  <cp:lastModifiedBy>Tadeusz</cp:lastModifiedBy>
  <cp:revision>2</cp:revision>
  <dcterms:created xsi:type="dcterms:W3CDTF">2018-05-12T19:53:00Z</dcterms:created>
  <dcterms:modified xsi:type="dcterms:W3CDTF">2018-05-12T19:53:00Z</dcterms:modified>
</cp:coreProperties>
</file>